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40" w:rsidRPr="00957440" w:rsidRDefault="00957440" w:rsidP="00957440">
      <w:pPr>
        <w:autoSpaceDE/>
        <w:autoSpaceDN/>
        <w:jc w:val="center"/>
        <w:rPr>
          <w:color w:val="000000" w:themeColor="text1"/>
        </w:rPr>
      </w:pPr>
      <w:proofErr w:type="gramStart"/>
      <w:r w:rsidRPr="00957440">
        <w:rPr>
          <w:color w:val="000000" w:themeColor="text1"/>
        </w:rPr>
        <w:t>15</w:t>
      </w:r>
      <w:proofErr w:type="gramEnd"/>
      <w:r w:rsidRPr="00957440">
        <w:rPr>
          <w:color w:val="000000" w:themeColor="text1"/>
        </w:rPr>
        <w:t xml:space="preserve"> NOTABLE PUBLICATIONS </w:t>
      </w:r>
    </w:p>
    <w:p w:rsidR="00957440" w:rsidRPr="00957440" w:rsidRDefault="00957440" w:rsidP="00957440">
      <w:pPr>
        <w:autoSpaceDE/>
        <w:autoSpaceDN/>
        <w:jc w:val="center"/>
        <w:rPr>
          <w:color w:val="000000" w:themeColor="text1"/>
        </w:rPr>
      </w:pPr>
      <w:r w:rsidRPr="00957440">
        <w:rPr>
          <w:color w:val="000000" w:themeColor="text1"/>
        </w:rPr>
        <w:t>Ma</w:t>
      </w:r>
      <w:r w:rsidRPr="00957440">
        <w:rPr>
          <w:color w:val="000000" w:themeColor="text1"/>
        </w:rPr>
        <w:t>rt</w:t>
      </w:r>
      <w:r w:rsidRPr="00957440">
        <w:rPr>
          <w:color w:val="000000" w:themeColor="text1"/>
        </w:rPr>
        <w:t xml:space="preserve"> </w:t>
      </w:r>
      <w:r w:rsidRPr="00957440">
        <w:rPr>
          <w:color w:val="000000" w:themeColor="text1"/>
        </w:rPr>
        <w:t>Saarma</w:t>
      </w:r>
    </w:p>
    <w:p w:rsidR="00957440" w:rsidRPr="00957440" w:rsidRDefault="00957440" w:rsidP="00957440">
      <w:pPr>
        <w:autoSpaceDE/>
        <w:autoSpaceDN/>
        <w:jc w:val="center"/>
        <w:rPr>
          <w:color w:val="000000" w:themeColor="text1"/>
        </w:rPr>
      </w:pPr>
      <w:r w:rsidRPr="00957440">
        <w:rPr>
          <w:color w:val="000000" w:themeColor="text1"/>
        </w:rPr>
        <w:t>(</w:t>
      </w:r>
      <w:proofErr w:type="gramStart"/>
      <w:r w:rsidRPr="00957440">
        <w:rPr>
          <w:color w:val="000000" w:themeColor="text1"/>
        </w:rPr>
        <w:t>as</w:t>
      </w:r>
      <w:proofErr w:type="gramEnd"/>
      <w:r w:rsidRPr="00957440">
        <w:rPr>
          <w:color w:val="000000" w:themeColor="text1"/>
        </w:rPr>
        <w:t xml:space="preserve"> of August 6</w:t>
      </w:r>
      <w:r w:rsidRPr="00957440">
        <w:rPr>
          <w:color w:val="000000" w:themeColor="text1"/>
          <w:vertAlign w:val="superscript"/>
        </w:rPr>
        <w:t>th</w:t>
      </w:r>
      <w:r w:rsidRPr="00957440">
        <w:rPr>
          <w:color w:val="000000" w:themeColor="text1"/>
        </w:rPr>
        <w:t>, 2016)</w:t>
      </w:r>
    </w:p>
    <w:p w:rsidR="00957440" w:rsidRPr="00957440" w:rsidRDefault="00957440" w:rsidP="00957440">
      <w:pPr>
        <w:autoSpaceDE/>
        <w:autoSpaceDN/>
        <w:jc w:val="both"/>
        <w:rPr>
          <w:color w:val="000000" w:themeColor="text1"/>
        </w:rPr>
      </w:pPr>
    </w:p>
    <w:p w:rsidR="009C1C22" w:rsidRPr="00957440" w:rsidRDefault="009C1C22" w:rsidP="009C1C22">
      <w:pPr>
        <w:jc w:val="both"/>
      </w:pPr>
    </w:p>
    <w:p w:rsidR="009C1C22" w:rsidRPr="00957440" w:rsidRDefault="009C1C22" w:rsidP="009C1C22">
      <w:pPr>
        <w:jc w:val="both"/>
      </w:pPr>
      <w:r w:rsidRPr="00957440">
        <w:t xml:space="preserve">1. </w:t>
      </w:r>
      <w:proofErr w:type="spellStart"/>
      <w:r w:rsidRPr="00957440">
        <w:t>Pirvola</w:t>
      </w:r>
      <w:proofErr w:type="spellEnd"/>
      <w:r w:rsidRPr="00957440">
        <w:t xml:space="preserve">, U., </w:t>
      </w:r>
      <w:proofErr w:type="spellStart"/>
      <w:r w:rsidRPr="00957440">
        <w:t>Palgi</w:t>
      </w:r>
      <w:proofErr w:type="spellEnd"/>
      <w:r w:rsidRPr="00957440">
        <w:t xml:space="preserve">, J., </w:t>
      </w:r>
      <w:proofErr w:type="spellStart"/>
      <w:r w:rsidRPr="00957440">
        <w:t>Ylikoski</w:t>
      </w:r>
      <w:proofErr w:type="spellEnd"/>
      <w:r w:rsidRPr="00957440">
        <w:t xml:space="preserve">, J., </w:t>
      </w:r>
      <w:proofErr w:type="spellStart"/>
      <w:r w:rsidRPr="00957440">
        <w:t>Lehtonen</w:t>
      </w:r>
      <w:proofErr w:type="spellEnd"/>
      <w:r w:rsidRPr="00957440">
        <w:t xml:space="preserve">, E. </w:t>
      </w:r>
      <w:proofErr w:type="spellStart"/>
      <w:r w:rsidRPr="00957440">
        <w:t>Arumäe</w:t>
      </w:r>
      <w:proofErr w:type="spellEnd"/>
      <w:r w:rsidRPr="00957440">
        <w:t xml:space="preserve">, U. &amp; Saarma, M. (1992) Brain-derived neurotrophic factor and </w:t>
      </w:r>
      <w:proofErr w:type="spellStart"/>
      <w:r w:rsidRPr="00957440">
        <w:t>neurotrophin</w:t>
      </w:r>
      <w:proofErr w:type="spellEnd"/>
      <w:r w:rsidRPr="00957440">
        <w:t xml:space="preserve"> 3 in the peripheral target fields of developing inner ear ganglia. </w:t>
      </w:r>
      <w:r w:rsidRPr="00957440">
        <w:rPr>
          <w:b/>
        </w:rPr>
        <w:t>Proc. Natl. Acad. Sci</w:t>
      </w:r>
      <w:r w:rsidRPr="00957440">
        <w:t xml:space="preserve">., USA, </w:t>
      </w:r>
      <w:r w:rsidRPr="00957440">
        <w:rPr>
          <w:i/>
        </w:rPr>
        <w:t>89,</w:t>
      </w:r>
      <w:r w:rsidRPr="00957440">
        <w:t xml:space="preserve"> 9915-9919.</w:t>
      </w:r>
    </w:p>
    <w:p w:rsidR="009C1C22" w:rsidRPr="00957440" w:rsidRDefault="009C1C22" w:rsidP="009C1C22">
      <w:pPr>
        <w:jc w:val="both"/>
      </w:pPr>
      <w:r w:rsidRPr="00957440">
        <w:t xml:space="preserve">2. </w:t>
      </w:r>
      <w:proofErr w:type="spellStart"/>
      <w:r w:rsidRPr="00957440">
        <w:t>Trupp</w:t>
      </w:r>
      <w:proofErr w:type="spellEnd"/>
      <w:r w:rsidRPr="00957440">
        <w:t xml:space="preserve">, M., Arenas, E., </w:t>
      </w:r>
      <w:proofErr w:type="spellStart"/>
      <w:r w:rsidRPr="00957440">
        <w:t>Fainzilber</w:t>
      </w:r>
      <w:proofErr w:type="spellEnd"/>
      <w:r w:rsidRPr="00957440">
        <w:t xml:space="preserve">, M., Nilsson, A.-S., </w:t>
      </w:r>
      <w:proofErr w:type="spellStart"/>
      <w:r w:rsidRPr="00957440">
        <w:t>Sieber</w:t>
      </w:r>
      <w:proofErr w:type="spellEnd"/>
      <w:r w:rsidRPr="00957440">
        <w:t xml:space="preserve">, B.-A., </w:t>
      </w:r>
      <w:proofErr w:type="spellStart"/>
      <w:r w:rsidRPr="00957440">
        <w:t>Grigoriou</w:t>
      </w:r>
      <w:proofErr w:type="spellEnd"/>
      <w:r w:rsidRPr="00957440">
        <w:t xml:space="preserve">, M., </w:t>
      </w:r>
      <w:proofErr w:type="spellStart"/>
      <w:r w:rsidRPr="00957440">
        <w:t>Kilkenny</w:t>
      </w:r>
      <w:proofErr w:type="spellEnd"/>
      <w:r w:rsidRPr="00957440">
        <w:t xml:space="preserve">, C., </w:t>
      </w:r>
      <w:proofErr w:type="spellStart"/>
      <w:r w:rsidRPr="00957440">
        <w:t>Salaxar-Grueso</w:t>
      </w:r>
      <w:proofErr w:type="spellEnd"/>
      <w:r w:rsidRPr="00957440">
        <w:t xml:space="preserve">, E., </w:t>
      </w:r>
      <w:proofErr w:type="spellStart"/>
      <w:r w:rsidRPr="00957440">
        <w:t>Pachnis</w:t>
      </w:r>
      <w:proofErr w:type="spellEnd"/>
      <w:r w:rsidRPr="00957440">
        <w:t xml:space="preserve">, V., </w:t>
      </w:r>
      <w:proofErr w:type="spellStart"/>
      <w:r w:rsidRPr="00957440">
        <w:t>Arumäe</w:t>
      </w:r>
      <w:proofErr w:type="spellEnd"/>
      <w:r w:rsidRPr="00957440">
        <w:t xml:space="preserve">, U., </w:t>
      </w:r>
      <w:proofErr w:type="spellStart"/>
      <w:r w:rsidRPr="00957440">
        <w:t>Sariola</w:t>
      </w:r>
      <w:proofErr w:type="spellEnd"/>
      <w:r w:rsidRPr="00957440">
        <w:t xml:space="preserve">, H., Saarma, M. &amp; </w:t>
      </w:r>
      <w:proofErr w:type="spellStart"/>
      <w:r w:rsidRPr="00957440">
        <w:t>Ibañéz</w:t>
      </w:r>
      <w:proofErr w:type="spellEnd"/>
      <w:r w:rsidRPr="00957440">
        <w:t>, C.F. (1996) Functional receptor for GDNF encoded by the c-</w:t>
      </w:r>
      <w:r w:rsidRPr="00957440">
        <w:rPr>
          <w:i/>
        </w:rPr>
        <w:t>ret</w:t>
      </w:r>
      <w:r w:rsidRPr="00957440">
        <w:t xml:space="preserve"> proto-oncogene. </w:t>
      </w:r>
      <w:r w:rsidRPr="00957440">
        <w:rPr>
          <w:b/>
        </w:rPr>
        <w:t>Nature</w:t>
      </w:r>
      <w:r w:rsidRPr="00957440">
        <w:t>,</w:t>
      </w:r>
      <w:r w:rsidRPr="00957440">
        <w:rPr>
          <w:i/>
        </w:rPr>
        <w:t xml:space="preserve"> 381</w:t>
      </w:r>
      <w:r w:rsidRPr="00957440">
        <w:t>, 785-789.</w:t>
      </w:r>
    </w:p>
    <w:p w:rsidR="009C1C22" w:rsidRPr="00957440" w:rsidRDefault="00957440" w:rsidP="00D339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napToGrid w:val="0"/>
          <w:lang w:val="en-GB"/>
        </w:rPr>
      </w:pPr>
      <w:r w:rsidRPr="00957440">
        <w:rPr>
          <w:snapToGrid w:val="0"/>
          <w:lang w:val="en-GB"/>
        </w:rPr>
        <w:t>3</w:t>
      </w:r>
      <w:r w:rsidR="009C1C22" w:rsidRPr="00957440">
        <w:t xml:space="preserve">. Rivera, C., </w:t>
      </w:r>
      <w:proofErr w:type="spellStart"/>
      <w:r w:rsidR="009C1C22" w:rsidRPr="00957440">
        <w:t>Voipio</w:t>
      </w:r>
      <w:proofErr w:type="spellEnd"/>
      <w:r w:rsidR="009C1C22" w:rsidRPr="00957440">
        <w:t xml:space="preserve">, J., Payne, J.A., </w:t>
      </w:r>
      <w:proofErr w:type="spellStart"/>
      <w:r w:rsidR="009C1C22" w:rsidRPr="00957440">
        <w:t>Ruusuvuori</w:t>
      </w:r>
      <w:proofErr w:type="spellEnd"/>
      <w:r w:rsidR="009C1C22" w:rsidRPr="00957440">
        <w:t xml:space="preserve">, E., </w:t>
      </w:r>
      <w:proofErr w:type="spellStart"/>
      <w:r w:rsidR="009C1C22" w:rsidRPr="00957440">
        <w:t>Lahtinen</w:t>
      </w:r>
      <w:proofErr w:type="spellEnd"/>
      <w:r w:rsidR="009C1C22" w:rsidRPr="00957440">
        <w:t xml:space="preserve">, H., </w:t>
      </w:r>
      <w:proofErr w:type="spellStart"/>
      <w:r w:rsidR="009C1C22" w:rsidRPr="00957440">
        <w:t>Lamsa</w:t>
      </w:r>
      <w:proofErr w:type="spellEnd"/>
      <w:r w:rsidR="009C1C22" w:rsidRPr="00957440">
        <w:t xml:space="preserve">, K., </w:t>
      </w:r>
      <w:proofErr w:type="spellStart"/>
      <w:r w:rsidR="009C1C22" w:rsidRPr="00957440">
        <w:t>Pirvola</w:t>
      </w:r>
      <w:proofErr w:type="spellEnd"/>
      <w:r w:rsidR="009C1C22" w:rsidRPr="00957440">
        <w:t>, U., Saarma, M. &amp; Kaila, K. (1999) A K</w:t>
      </w:r>
      <w:r w:rsidR="009C1C22" w:rsidRPr="00957440">
        <w:rPr>
          <w:vertAlign w:val="superscript"/>
        </w:rPr>
        <w:t>+</w:t>
      </w:r>
      <w:r w:rsidR="009C1C22" w:rsidRPr="00957440">
        <w:t>/Cl</w:t>
      </w:r>
      <w:r w:rsidR="009C1C22" w:rsidRPr="00957440">
        <w:rPr>
          <w:vertAlign w:val="superscript"/>
        </w:rPr>
        <w:t>-</w:t>
      </w:r>
      <w:r w:rsidR="009C1C22" w:rsidRPr="00957440">
        <w:t xml:space="preserve"> co-transporter KCC2 renders GABA hyperpolarizing during neuronal maturation. </w:t>
      </w:r>
      <w:r w:rsidR="009C1C22" w:rsidRPr="00957440">
        <w:rPr>
          <w:b/>
        </w:rPr>
        <w:t xml:space="preserve">Nature 397, </w:t>
      </w:r>
      <w:r w:rsidR="009C1C22" w:rsidRPr="00957440">
        <w:t>251-255.</w:t>
      </w:r>
    </w:p>
    <w:p w:rsidR="009C1C22" w:rsidRPr="00957440" w:rsidRDefault="00957440" w:rsidP="009C1C22">
      <w:pPr>
        <w:pStyle w:val="BodyText"/>
        <w:jc w:val="both"/>
      </w:pPr>
      <w:r w:rsidRPr="00957440">
        <w:t>4</w:t>
      </w:r>
      <w:r w:rsidR="009C1C22" w:rsidRPr="00957440">
        <w:t xml:space="preserve">. Rossi, J., </w:t>
      </w:r>
      <w:proofErr w:type="spellStart"/>
      <w:r w:rsidR="009C1C22" w:rsidRPr="00957440">
        <w:t>Luukko</w:t>
      </w:r>
      <w:proofErr w:type="spellEnd"/>
      <w:r w:rsidR="009C1C22" w:rsidRPr="00957440">
        <w:t xml:space="preserve">, K., </w:t>
      </w:r>
      <w:proofErr w:type="spellStart"/>
      <w:r w:rsidR="009C1C22" w:rsidRPr="00957440">
        <w:t>Poteriaev</w:t>
      </w:r>
      <w:proofErr w:type="spellEnd"/>
      <w:r w:rsidR="009C1C22" w:rsidRPr="00957440">
        <w:t xml:space="preserve">, D., </w:t>
      </w:r>
      <w:proofErr w:type="spellStart"/>
      <w:r w:rsidR="009C1C22" w:rsidRPr="00957440">
        <w:t>Laurikainen</w:t>
      </w:r>
      <w:proofErr w:type="spellEnd"/>
      <w:r w:rsidR="009C1C22" w:rsidRPr="00957440">
        <w:t xml:space="preserve">, A., Sun, Y.F., </w:t>
      </w:r>
      <w:proofErr w:type="spellStart"/>
      <w:r w:rsidR="009C1C22" w:rsidRPr="00957440">
        <w:t>Laakso</w:t>
      </w:r>
      <w:proofErr w:type="spellEnd"/>
      <w:r w:rsidR="009C1C22" w:rsidRPr="00957440">
        <w:t xml:space="preserve">, T., </w:t>
      </w:r>
      <w:proofErr w:type="spellStart"/>
      <w:r w:rsidR="009C1C22" w:rsidRPr="00957440">
        <w:t>Eerikäinen</w:t>
      </w:r>
      <w:proofErr w:type="spellEnd"/>
      <w:r w:rsidR="009C1C22" w:rsidRPr="00957440">
        <w:t xml:space="preserve">, S., </w:t>
      </w:r>
      <w:proofErr w:type="spellStart"/>
      <w:r w:rsidR="009C1C22" w:rsidRPr="00957440">
        <w:t>Tuominen</w:t>
      </w:r>
      <w:proofErr w:type="spellEnd"/>
      <w:r w:rsidR="009C1C22" w:rsidRPr="00957440">
        <w:t xml:space="preserve">, R., </w:t>
      </w:r>
      <w:proofErr w:type="spellStart"/>
      <w:r w:rsidR="009C1C22" w:rsidRPr="00957440">
        <w:t>Lakso</w:t>
      </w:r>
      <w:proofErr w:type="spellEnd"/>
      <w:r w:rsidR="009C1C22" w:rsidRPr="00957440">
        <w:t xml:space="preserve">, M., </w:t>
      </w:r>
      <w:proofErr w:type="spellStart"/>
      <w:r w:rsidR="009C1C22" w:rsidRPr="00957440">
        <w:t>Rauvala</w:t>
      </w:r>
      <w:proofErr w:type="spellEnd"/>
      <w:r w:rsidR="009C1C22" w:rsidRPr="00957440">
        <w:t xml:space="preserve">, H., </w:t>
      </w:r>
      <w:proofErr w:type="spellStart"/>
      <w:r w:rsidR="009C1C22" w:rsidRPr="00957440">
        <w:t>Arumäe</w:t>
      </w:r>
      <w:proofErr w:type="spellEnd"/>
      <w:r w:rsidR="009C1C22" w:rsidRPr="00957440">
        <w:t xml:space="preserve">, U., </w:t>
      </w:r>
      <w:proofErr w:type="spellStart"/>
      <w:r w:rsidR="009C1C22" w:rsidRPr="00957440">
        <w:t>Pasternack</w:t>
      </w:r>
      <w:proofErr w:type="spellEnd"/>
      <w:r w:rsidR="009C1C22" w:rsidRPr="00957440">
        <w:t xml:space="preserve">, M., Saarma, M. &amp; </w:t>
      </w:r>
      <w:proofErr w:type="spellStart"/>
      <w:r w:rsidR="009C1C22" w:rsidRPr="00957440">
        <w:t>Airaksinen</w:t>
      </w:r>
      <w:proofErr w:type="spellEnd"/>
      <w:r w:rsidR="009C1C22" w:rsidRPr="00957440">
        <w:t xml:space="preserve">, M.S. (1999) Retarded growth and deficits in the enteric and parasympathetic nervous system in mice lacking GFRa2, a functional </w:t>
      </w:r>
      <w:proofErr w:type="spellStart"/>
      <w:r w:rsidR="009C1C22" w:rsidRPr="00957440">
        <w:t>neurturin</w:t>
      </w:r>
      <w:proofErr w:type="spellEnd"/>
      <w:r w:rsidR="009C1C22" w:rsidRPr="00957440">
        <w:t xml:space="preserve"> receptor. </w:t>
      </w:r>
      <w:r w:rsidR="009C1C22" w:rsidRPr="00957440">
        <w:rPr>
          <w:b/>
        </w:rPr>
        <w:t>Neuron</w:t>
      </w:r>
      <w:r w:rsidR="009C1C22" w:rsidRPr="00957440">
        <w:t xml:space="preserve"> </w:t>
      </w:r>
      <w:r w:rsidR="009C1C22" w:rsidRPr="00957440">
        <w:rPr>
          <w:b/>
        </w:rPr>
        <w:t>22</w:t>
      </w:r>
      <w:r w:rsidR="009C1C22" w:rsidRPr="00957440">
        <w:t>, 243-252.</w:t>
      </w:r>
    </w:p>
    <w:p w:rsidR="009C1C22" w:rsidRPr="00957440" w:rsidRDefault="00957440" w:rsidP="009C1C22">
      <w:pPr>
        <w:pStyle w:val="BodyText"/>
        <w:jc w:val="both"/>
      </w:pPr>
      <w:r w:rsidRPr="00957440">
        <w:t>5</w:t>
      </w:r>
      <w:r w:rsidR="009C1C22" w:rsidRPr="00957440">
        <w:t xml:space="preserve">. </w:t>
      </w:r>
      <w:proofErr w:type="spellStart"/>
      <w:r w:rsidR="009C1C22" w:rsidRPr="00957440">
        <w:t>Meng</w:t>
      </w:r>
      <w:proofErr w:type="spellEnd"/>
      <w:r w:rsidR="009C1C22" w:rsidRPr="00957440">
        <w:t xml:space="preserve">, X., Lindahl, M., </w:t>
      </w:r>
      <w:proofErr w:type="spellStart"/>
      <w:r w:rsidR="009C1C22" w:rsidRPr="00957440">
        <w:t>Hyvönen</w:t>
      </w:r>
      <w:proofErr w:type="spellEnd"/>
      <w:r w:rsidR="009C1C22" w:rsidRPr="00957440">
        <w:t xml:space="preserve">, M. E., </w:t>
      </w:r>
      <w:proofErr w:type="spellStart"/>
      <w:r w:rsidR="009C1C22" w:rsidRPr="00957440">
        <w:t>Parvinen</w:t>
      </w:r>
      <w:proofErr w:type="spellEnd"/>
      <w:r w:rsidR="009C1C22" w:rsidRPr="00957440">
        <w:t xml:space="preserve">, M., de </w:t>
      </w:r>
      <w:proofErr w:type="spellStart"/>
      <w:r w:rsidR="009C1C22" w:rsidRPr="00957440">
        <w:t>Rooij</w:t>
      </w:r>
      <w:proofErr w:type="spellEnd"/>
      <w:r w:rsidR="009C1C22" w:rsidRPr="00957440">
        <w:t xml:space="preserve">, D. G., Hess, M. W., </w:t>
      </w:r>
      <w:proofErr w:type="spellStart"/>
      <w:r w:rsidR="009C1C22" w:rsidRPr="00957440">
        <w:t>Raatikainen-Ahokas</w:t>
      </w:r>
      <w:proofErr w:type="spellEnd"/>
      <w:r w:rsidR="009C1C22" w:rsidRPr="00957440">
        <w:t xml:space="preserve">, A., </w:t>
      </w:r>
      <w:proofErr w:type="spellStart"/>
      <w:r w:rsidR="009C1C22" w:rsidRPr="00957440">
        <w:t>Sainio</w:t>
      </w:r>
      <w:proofErr w:type="spellEnd"/>
      <w:r w:rsidR="009C1C22" w:rsidRPr="00957440">
        <w:t xml:space="preserve">, K., </w:t>
      </w:r>
      <w:proofErr w:type="spellStart"/>
      <w:r w:rsidR="009C1C22" w:rsidRPr="00957440">
        <w:t>Rauvala</w:t>
      </w:r>
      <w:proofErr w:type="spellEnd"/>
      <w:r w:rsidR="009C1C22" w:rsidRPr="00957440">
        <w:t xml:space="preserve">, H., </w:t>
      </w:r>
      <w:proofErr w:type="spellStart"/>
      <w:r w:rsidR="009C1C22" w:rsidRPr="00957440">
        <w:t>Lakso</w:t>
      </w:r>
      <w:proofErr w:type="spellEnd"/>
      <w:r w:rsidR="009C1C22" w:rsidRPr="00957440">
        <w:t xml:space="preserve">, M., </w:t>
      </w:r>
      <w:proofErr w:type="spellStart"/>
      <w:r w:rsidR="009C1C22" w:rsidRPr="00957440">
        <w:t>Pichel</w:t>
      </w:r>
      <w:proofErr w:type="spellEnd"/>
      <w:r w:rsidR="009C1C22" w:rsidRPr="00957440">
        <w:t xml:space="preserve">, J. G. , </w:t>
      </w:r>
      <w:proofErr w:type="spellStart"/>
      <w:r w:rsidR="009C1C22" w:rsidRPr="00957440">
        <w:t>Westphal</w:t>
      </w:r>
      <w:proofErr w:type="spellEnd"/>
      <w:r w:rsidR="009C1C22" w:rsidRPr="00957440">
        <w:t xml:space="preserve">, H., Saarma, M. &amp; </w:t>
      </w:r>
      <w:proofErr w:type="spellStart"/>
      <w:r w:rsidR="009C1C22" w:rsidRPr="00957440">
        <w:t>Sariola</w:t>
      </w:r>
      <w:proofErr w:type="spellEnd"/>
      <w:r w:rsidR="009C1C22" w:rsidRPr="00957440">
        <w:t xml:space="preserve">, H. (2000) Regulation of cell fate decision of undifferentiated </w:t>
      </w:r>
      <w:proofErr w:type="spellStart"/>
      <w:r w:rsidR="009C1C22" w:rsidRPr="00957440">
        <w:t>spermatogonia</w:t>
      </w:r>
      <w:proofErr w:type="spellEnd"/>
      <w:r w:rsidR="009C1C22" w:rsidRPr="00957440">
        <w:t xml:space="preserve"> by GDNF. </w:t>
      </w:r>
      <w:r w:rsidR="009C1C22" w:rsidRPr="00957440">
        <w:rPr>
          <w:b/>
        </w:rPr>
        <w:t>Science</w:t>
      </w:r>
      <w:r w:rsidR="009C1C22" w:rsidRPr="00957440">
        <w:t>, 287, 1489-1493.</w:t>
      </w:r>
    </w:p>
    <w:p w:rsidR="009C1C22" w:rsidRPr="00957440" w:rsidRDefault="00957440" w:rsidP="009C1C22">
      <w:pPr>
        <w:pStyle w:val="BodyText2"/>
        <w:spacing w:line="240" w:lineRule="auto"/>
        <w:jc w:val="both"/>
        <w:rPr>
          <w:lang w:val="fi-FI"/>
        </w:rPr>
      </w:pPr>
      <w:r w:rsidRPr="00957440">
        <w:t>6</w:t>
      </w:r>
      <w:r w:rsidR="009C1C22" w:rsidRPr="00957440">
        <w:t xml:space="preserve">. </w:t>
      </w:r>
      <w:proofErr w:type="spellStart"/>
      <w:r w:rsidR="009C1C22" w:rsidRPr="00957440">
        <w:t>Airaksinen</w:t>
      </w:r>
      <w:proofErr w:type="spellEnd"/>
      <w:r w:rsidR="009C1C22" w:rsidRPr="00957440">
        <w:t xml:space="preserve">, M. S. &amp; Saarma, M. (2002) GDNF family neurotrophic factors: receptor mechanisms, biological functions and therapeutic utility. </w:t>
      </w:r>
      <w:proofErr w:type="spellStart"/>
      <w:r w:rsidR="009C1C22" w:rsidRPr="00957440">
        <w:rPr>
          <w:b/>
          <w:lang w:val="fi-FI"/>
        </w:rPr>
        <w:t>Nature</w:t>
      </w:r>
      <w:proofErr w:type="spellEnd"/>
      <w:r w:rsidR="009C1C22" w:rsidRPr="00957440">
        <w:rPr>
          <w:b/>
          <w:lang w:val="fi-FI"/>
        </w:rPr>
        <w:t xml:space="preserve"> </w:t>
      </w:r>
      <w:proofErr w:type="spellStart"/>
      <w:r w:rsidR="009C1C22" w:rsidRPr="00957440">
        <w:rPr>
          <w:b/>
          <w:lang w:val="fi-FI"/>
        </w:rPr>
        <w:t>Rev</w:t>
      </w:r>
      <w:proofErr w:type="spellEnd"/>
      <w:r w:rsidR="009C1C22" w:rsidRPr="00957440">
        <w:rPr>
          <w:b/>
          <w:lang w:val="fi-FI"/>
        </w:rPr>
        <w:t xml:space="preserve">. </w:t>
      </w:r>
      <w:proofErr w:type="spellStart"/>
      <w:r w:rsidR="009C1C22" w:rsidRPr="00957440">
        <w:rPr>
          <w:b/>
          <w:lang w:val="fi-FI"/>
        </w:rPr>
        <w:t>Neurosci</w:t>
      </w:r>
      <w:proofErr w:type="spellEnd"/>
      <w:r w:rsidR="009C1C22" w:rsidRPr="00957440">
        <w:rPr>
          <w:lang w:val="fi-FI"/>
        </w:rPr>
        <w:t xml:space="preserve">., 3, </w:t>
      </w:r>
      <w:proofErr w:type="gramStart"/>
      <w:r w:rsidR="009C1C22" w:rsidRPr="00957440">
        <w:rPr>
          <w:lang w:val="fi-FI"/>
        </w:rPr>
        <w:t>383-394</w:t>
      </w:r>
      <w:proofErr w:type="gramEnd"/>
      <w:r w:rsidR="009C1C22" w:rsidRPr="00957440">
        <w:rPr>
          <w:lang w:val="fi-FI"/>
        </w:rPr>
        <w:t>.</w:t>
      </w:r>
    </w:p>
    <w:p w:rsidR="009C1C22" w:rsidRPr="00957440" w:rsidRDefault="00957440" w:rsidP="009C1C22">
      <w:pPr>
        <w:pStyle w:val="BodyText2"/>
        <w:spacing w:line="240" w:lineRule="auto"/>
        <w:jc w:val="both"/>
      </w:pPr>
      <w:r w:rsidRPr="00957440">
        <w:rPr>
          <w:lang w:val="fi-FI"/>
        </w:rPr>
        <w:t>7</w:t>
      </w:r>
      <w:r w:rsidR="00D339C5" w:rsidRPr="00957440">
        <w:rPr>
          <w:lang w:val="fi-FI"/>
        </w:rPr>
        <w:t>.</w:t>
      </w:r>
      <w:r w:rsidR="009C1C22" w:rsidRPr="00957440">
        <w:rPr>
          <w:lang w:val="fi-FI"/>
        </w:rPr>
        <w:t xml:space="preserve"> </w:t>
      </w:r>
      <w:proofErr w:type="spellStart"/>
      <w:r w:rsidR="009C1C22" w:rsidRPr="00957440">
        <w:rPr>
          <w:lang w:val="fi-FI"/>
        </w:rPr>
        <w:t>Rivera</w:t>
      </w:r>
      <w:proofErr w:type="spellEnd"/>
      <w:r w:rsidR="009C1C22" w:rsidRPr="00957440">
        <w:rPr>
          <w:lang w:val="fi-FI"/>
        </w:rPr>
        <w:t>, C., Hong Li, Thomas-</w:t>
      </w:r>
      <w:proofErr w:type="spellStart"/>
      <w:r w:rsidR="009C1C22" w:rsidRPr="00957440">
        <w:rPr>
          <w:lang w:val="fi-FI"/>
        </w:rPr>
        <w:t>Crusells</w:t>
      </w:r>
      <w:proofErr w:type="spellEnd"/>
      <w:r w:rsidR="009C1C22" w:rsidRPr="00957440">
        <w:rPr>
          <w:lang w:val="fi-FI"/>
        </w:rPr>
        <w:t>, J.</w:t>
      </w:r>
      <w:proofErr w:type="gramStart"/>
      <w:r w:rsidR="009C1C22" w:rsidRPr="00957440">
        <w:rPr>
          <w:lang w:val="fi-FI"/>
        </w:rPr>
        <w:t>,  Lahtinen</w:t>
      </w:r>
      <w:proofErr w:type="gramEnd"/>
      <w:r w:rsidR="009C1C22" w:rsidRPr="00957440">
        <w:rPr>
          <w:lang w:val="fi-FI"/>
        </w:rPr>
        <w:t xml:space="preserve">, H., Viitanen, T., </w:t>
      </w:r>
      <w:proofErr w:type="spellStart"/>
      <w:r w:rsidR="009C1C22" w:rsidRPr="00957440">
        <w:rPr>
          <w:lang w:val="fi-FI"/>
        </w:rPr>
        <w:t>Nanobashvili</w:t>
      </w:r>
      <w:proofErr w:type="spellEnd"/>
      <w:r w:rsidR="009C1C22" w:rsidRPr="00957440">
        <w:rPr>
          <w:lang w:val="fi-FI"/>
        </w:rPr>
        <w:t xml:space="preserve">, A.,  </w:t>
      </w:r>
      <w:proofErr w:type="spellStart"/>
      <w:r w:rsidR="009C1C22" w:rsidRPr="00957440">
        <w:rPr>
          <w:lang w:val="fi-FI"/>
        </w:rPr>
        <w:t>Kokaia</w:t>
      </w:r>
      <w:proofErr w:type="spellEnd"/>
      <w:r w:rsidR="009C1C22" w:rsidRPr="00957440">
        <w:rPr>
          <w:lang w:val="fi-FI"/>
        </w:rPr>
        <w:t xml:space="preserve">, Z., Airaksinen, M. S., Voipio, J., Kaila, K. &amp; Saarma, M. (2002). </w:t>
      </w:r>
      <w:r w:rsidR="009C1C22" w:rsidRPr="00957440">
        <w:t xml:space="preserve">BDNF-induced </w:t>
      </w:r>
      <w:proofErr w:type="spellStart"/>
      <w:r w:rsidR="009C1C22" w:rsidRPr="00957440">
        <w:t>TrkB</w:t>
      </w:r>
      <w:proofErr w:type="spellEnd"/>
      <w:r w:rsidR="009C1C22" w:rsidRPr="00957440">
        <w:t xml:space="preserve"> activation down-regulates the K+–Cl- cotransporter KCC2 and impairs neuronal Cl- extrusion</w:t>
      </w:r>
      <w:r w:rsidR="009C1C22" w:rsidRPr="00957440">
        <w:rPr>
          <w:b/>
        </w:rPr>
        <w:t>. J. Cell Biol.,</w:t>
      </w:r>
      <w:r w:rsidR="009C1C22" w:rsidRPr="00957440">
        <w:t xml:space="preserve"> 159: 747-752. </w:t>
      </w:r>
    </w:p>
    <w:p w:rsidR="009C1C22" w:rsidRPr="00957440" w:rsidRDefault="00957440" w:rsidP="009C1C22">
      <w:pPr>
        <w:jc w:val="both"/>
        <w:rPr>
          <w:color w:val="231F20"/>
        </w:rPr>
      </w:pPr>
      <w:r w:rsidRPr="00957440">
        <w:rPr>
          <w:color w:val="231F20"/>
        </w:rPr>
        <w:t>8</w:t>
      </w:r>
      <w:r w:rsidR="009C1C22" w:rsidRPr="00957440">
        <w:rPr>
          <w:color w:val="231F20"/>
        </w:rPr>
        <w:t xml:space="preserve">. </w:t>
      </w:r>
      <w:proofErr w:type="spellStart"/>
      <w:r w:rsidR="009C1C22" w:rsidRPr="00957440">
        <w:rPr>
          <w:color w:val="231F20"/>
        </w:rPr>
        <w:t>Lindholm</w:t>
      </w:r>
      <w:proofErr w:type="spellEnd"/>
      <w:r w:rsidR="009C1C22" w:rsidRPr="00957440">
        <w:rPr>
          <w:color w:val="231F20"/>
        </w:rPr>
        <w:t>, P., Voutilainen, M .</w:t>
      </w:r>
      <w:proofErr w:type="gramStart"/>
      <w:r w:rsidR="009C1C22" w:rsidRPr="00957440">
        <w:rPr>
          <w:color w:val="231F20"/>
        </w:rPr>
        <w:t>H.,</w:t>
      </w:r>
      <w:proofErr w:type="gramEnd"/>
      <w:r w:rsidR="009C1C22" w:rsidRPr="00957440">
        <w:rPr>
          <w:color w:val="231F20"/>
        </w:rPr>
        <w:t xml:space="preserve"> </w:t>
      </w:r>
      <w:proofErr w:type="spellStart"/>
      <w:r w:rsidR="009C1C22" w:rsidRPr="00957440">
        <w:rPr>
          <w:color w:val="231F20"/>
        </w:rPr>
        <w:t>Laurén</w:t>
      </w:r>
      <w:proofErr w:type="spellEnd"/>
      <w:r w:rsidR="009C1C22" w:rsidRPr="00957440">
        <w:rPr>
          <w:color w:val="231F20"/>
        </w:rPr>
        <w:t xml:space="preserve">, J., </w:t>
      </w:r>
      <w:proofErr w:type="spellStart"/>
      <w:r w:rsidR="009C1C22" w:rsidRPr="00957440">
        <w:rPr>
          <w:color w:val="231F20"/>
        </w:rPr>
        <w:t>Peränen</w:t>
      </w:r>
      <w:proofErr w:type="spellEnd"/>
      <w:r w:rsidR="009C1C22" w:rsidRPr="00957440">
        <w:rPr>
          <w:color w:val="231F20"/>
        </w:rPr>
        <w:t xml:space="preserve">, J., </w:t>
      </w:r>
      <w:proofErr w:type="spellStart"/>
      <w:r w:rsidR="009C1C22" w:rsidRPr="00957440">
        <w:rPr>
          <w:color w:val="231F20"/>
        </w:rPr>
        <w:t>Leppänen</w:t>
      </w:r>
      <w:proofErr w:type="spellEnd"/>
      <w:r w:rsidR="009C1C22" w:rsidRPr="00957440">
        <w:rPr>
          <w:color w:val="231F20"/>
        </w:rPr>
        <w:t xml:space="preserve">, V-M., </w:t>
      </w:r>
      <w:proofErr w:type="spellStart"/>
      <w:r w:rsidR="009C1C22" w:rsidRPr="00957440">
        <w:t>Andressoo</w:t>
      </w:r>
      <w:proofErr w:type="spellEnd"/>
      <w:r w:rsidR="009C1C22" w:rsidRPr="00957440">
        <w:t>,</w:t>
      </w:r>
      <w:r w:rsidR="009C1C22" w:rsidRPr="00957440">
        <w:rPr>
          <w:vertAlign w:val="superscript"/>
        </w:rPr>
        <w:t xml:space="preserve"> </w:t>
      </w:r>
      <w:r w:rsidR="009C1C22" w:rsidRPr="00957440">
        <w:t xml:space="preserve">J-O., Lindahl, M., </w:t>
      </w:r>
      <w:proofErr w:type="spellStart"/>
      <w:r w:rsidR="009C1C22" w:rsidRPr="00957440">
        <w:t>Janhunen</w:t>
      </w:r>
      <w:proofErr w:type="spellEnd"/>
      <w:r w:rsidR="009C1C22" w:rsidRPr="00957440">
        <w:t xml:space="preserve">, S., </w:t>
      </w:r>
      <w:r w:rsidR="009C1C22" w:rsidRPr="00957440">
        <w:rPr>
          <w:color w:val="231F20"/>
        </w:rPr>
        <w:t xml:space="preserve"> </w:t>
      </w:r>
      <w:proofErr w:type="spellStart"/>
      <w:r w:rsidR="009C1C22" w:rsidRPr="00957440">
        <w:rPr>
          <w:color w:val="231F20"/>
        </w:rPr>
        <w:t>Kalkkinen</w:t>
      </w:r>
      <w:proofErr w:type="spellEnd"/>
      <w:r w:rsidR="009C1C22" w:rsidRPr="00957440">
        <w:rPr>
          <w:color w:val="231F20"/>
        </w:rPr>
        <w:t xml:space="preserve">, N., Timmusk, T., </w:t>
      </w:r>
      <w:proofErr w:type="spellStart"/>
      <w:r w:rsidR="009C1C22" w:rsidRPr="00957440">
        <w:rPr>
          <w:color w:val="231F20"/>
        </w:rPr>
        <w:t>Tuominen</w:t>
      </w:r>
      <w:proofErr w:type="spellEnd"/>
      <w:r w:rsidR="009C1C22" w:rsidRPr="00957440">
        <w:rPr>
          <w:color w:val="231F20"/>
        </w:rPr>
        <w:t xml:space="preserve">, RK. </w:t>
      </w:r>
      <w:proofErr w:type="gramStart"/>
      <w:r w:rsidR="009C1C22" w:rsidRPr="00957440">
        <w:rPr>
          <w:color w:val="231F20"/>
        </w:rPr>
        <w:t>and</w:t>
      </w:r>
      <w:proofErr w:type="gramEnd"/>
      <w:r w:rsidR="009C1C22" w:rsidRPr="00957440">
        <w:rPr>
          <w:color w:val="231F20"/>
        </w:rPr>
        <w:t xml:space="preserve"> Saarma, M. (2007)</w:t>
      </w:r>
      <w:r w:rsidR="009C1C22" w:rsidRPr="00957440">
        <w:t xml:space="preserve"> Novel neurotrophic factor CDNF protects and rescues midbrain dopaminergic neurons </w:t>
      </w:r>
      <w:r w:rsidR="009C1C22" w:rsidRPr="00957440">
        <w:rPr>
          <w:i/>
        </w:rPr>
        <w:t>in vivo</w:t>
      </w:r>
      <w:r w:rsidR="009C1C22" w:rsidRPr="00957440">
        <w:rPr>
          <w:color w:val="231F20"/>
        </w:rPr>
        <w:t xml:space="preserve">. </w:t>
      </w:r>
      <w:r w:rsidR="009C1C22" w:rsidRPr="00957440">
        <w:rPr>
          <w:b/>
          <w:bCs/>
          <w:color w:val="231F20"/>
        </w:rPr>
        <w:t>Nature</w:t>
      </w:r>
      <w:r w:rsidR="009C1C22" w:rsidRPr="00957440">
        <w:rPr>
          <w:color w:val="231F20"/>
        </w:rPr>
        <w:t xml:space="preserve">, 448, 73-77. </w:t>
      </w:r>
    </w:p>
    <w:p w:rsidR="009C1C22" w:rsidRPr="00957440" w:rsidRDefault="00957440" w:rsidP="009C1C22">
      <w:pPr>
        <w:jc w:val="both"/>
      </w:pPr>
      <w:r w:rsidRPr="00957440">
        <w:t>9</w:t>
      </w:r>
      <w:r w:rsidR="009C1C22" w:rsidRPr="00957440">
        <w:t>.</w:t>
      </w:r>
      <w:r w:rsidR="00D339C5" w:rsidRPr="00957440">
        <w:t xml:space="preserve"> </w:t>
      </w:r>
      <w:proofErr w:type="spellStart"/>
      <w:r w:rsidR="009C1C22" w:rsidRPr="00957440">
        <w:t>Mijatovic</w:t>
      </w:r>
      <w:proofErr w:type="spellEnd"/>
      <w:r w:rsidR="009C1C22" w:rsidRPr="00957440">
        <w:t xml:space="preserve"> J, Airavaara M, </w:t>
      </w:r>
      <w:proofErr w:type="spellStart"/>
      <w:r w:rsidR="009C1C22" w:rsidRPr="00957440">
        <w:t>Planken</w:t>
      </w:r>
      <w:proofErr w:type="spellEnd"/>
      <w:r w:rsidR="009C1C22" w:rsidRPr="00957440">
        <w:t xml:space="preserve"> A, Auvinen P, </w:t>
      </w:r>
      <w:proofErr w:type="spellStart"/>
      <w:r w:rsidR="009C1C22" w:rsidRPr="00957440">
        <w:t>Raasmaja</w:t>
      </w:r>
      <w:proofErr w:type="spellEnd"/>
      <w:r w:rsidR="009C1C22" w:rsidRPr="00957440">
        <w:t xml:space="preserve"> A, </w:t>
      </w:r>
      <w:proofErr w:type="spellStart"/>
      <w:r w:rsidR="009C1C22" w:rsidRPr="00957440">
        <w:t>Piepponen</w:t>
      </w:r>
      <w:proofErr w:type="spellEnd"/>
      <w:r w:rsidR="009C1C22" w:rsidRPr="00957440">
        <w:t xml:space="preserve"> TP, </w:t>
      </w:r>
      <w:proofErr w:type="spellStart"/>
      <w:r w:rsidR="009C1C22" w:rsidRPr="00957440">
        <w:t>Costantini</w:t>
      </w:r>
      <w:proofErr w:type="spellEnd"/>
      <w:r w:rsidR="009C1C22" w:rsidRPr="00957440">
        <w:t xml:space="preserve"> F, </w:t>
      </w:r>
      <w:proofErr w:type="spellStart"/>
      <w:r w:rsidR="009C1C22" w:rsidRPr="00957440">
        <w:t>Ahtee</w:t>
      </w:r>
      <w:proofErr w:type="spellEnd"/>
      <w:r w:rsidR="009C1C22" w:rsidRPr="00957440">
        <w:t xml:space="preserve"> L, Saarma M (2007) Constitutive Ret activity in knock-in multiple endocrine neoplasia type B mice induces profound elevation of brain dopamine concentration via enhanced synthesis and increases the number of TH-positive cells in the substantia </w:t>
      </w:r>
      <w:proofErr w:type="spellStart"/>
      <w:r w:rsidR="009C1C22" w:rsidRPr="00957440">
        <w:t>nigra</w:t>
      </w:r>
      <w:proofErr w:type="spellEnd"/>
      <w:r w:rsidR="009C1C22" w:rsidRPr="00957440">
        <w:t xml:space="preserve">. </w:t>
      </w:r>
      <w:r w:rsidR="009C1C22" w:rsidRPr="00957440">
        <w:rPr>
          <w:b/>
        </w:rPr>
        <w:t xml:space="preserve">J </w:t>
      </w:r>
      <w:proofErr w:type="spellStart"/>
      <w:r w:rsidR="009C1C22" w:rsidRPr="00957440">
        <w:rPr>
          <w:b/>
        </w:rPr>
        <w:t>Neurosci</w:t>
      </w:r>
      <w:proofErr w:type="spellEnd"/>
      <w:r w:rsidR="009C1C22" w:rsidRPr="00957440">
        <w:rPr>
          <w:b/>
        </w:rPr>
        <w:t xml:space="preserve"> </w:t>
      </w:r>
      <w:r w:rsidR="009C1C22" w:rsidRPr="00957440">
        <w:t>27: 4799-4809.</w:t>
      </w:r>
    </w:p>
    <w:p w:rsidR="009C1C22" w:rsidRPr="00957440" w:rsidRDefault="00957440" w:rsidP="009C1C22">
      <w:pPr>
        <w:jc w:val="both"/>
        <w:rPr>
          <w:rStyle w:val="src1"/>
        </w:rPr>
      </w:pPr>
      <w:r w:rsidRPr="00957440">
        <w:t>10</w:t>
      </w:r>
      <w:r w:rsidR="009C1C22" w:rsidRPr="00957440">
        <w:t xml:space="preserve">. </w:t>
      </w:r>
      <w:proofErr w:type="spellStart"/>
      <w:r w:rsidR="009C1C22" w:rsidRPr="00957440">
        <w:rPr>
          <w:color w:val="000000"/>
          <w:lang w:val="en-GB"/>
        </w:rPr>
        <w:t>Lonka-Nevalaita</w:t>
      </w:r>
      <w:proofErr w:type="spellEnd"/>
      <w:r w:rsidR="009C1C22" w:rsidRPr="00957440">
        <w:rPr>
          <w:color w:val="000000"/>
          <w:lang w:val="en-GB"/>
        </w:rPr>
        <w:t xml:space="preserve"> L, </w:t>
      </w:r>
      <w:proofErr w:type="spellStart"/>
      <w:r w:rsidR="009C1C22" w:rsidRPr="00957440">
        <w:rPr>
          <w:color w:val="000000"/>
          <w:lang w:val="en-GB"/>
        </w:rPr>
        <w:t>Lume</w:t>
      </w:r>
      <w:proofErr w:type="spellEnd"/>
      <w:r w:rsidR="009C1C22" w:rsidRPr="00957440">
        <w:rPr>
          <w:color w:val="000000"/>
          <w:lang w:val="en-GB"/>
        </w:rPr>
        <w:t xml:space="preserve"> M, </w:t>
      </w:r>
      <w:proofErr w:type="spellStart"/>
      <w:r w:rsidR="009C1C22" w:rsidRPr="00957440">
        <w:rPr>
          <w:color w:val="000000"/>
          <w:lang w:val="en-GB"/>
        </w:rPr>
        <w:t>Leppänen</w:t>
      </w:r>
      <w:proofErr w:type="spellEnd"/>
      <w:r w:rsidR="009C1C22" w:rsidRPr="00957440">
        <w:rPr>
          <w:color w:val="000000"/>
          <w:lang w:val="en-GB"/>
        </w:rPr>
        <w:t xml:space="preserve"> S, </w:t>
      </w:r>
      <w:proofErr w:type="spellStart"/>
      <w:r w:rsidR="009C1C22" w:rsidRPr="00957440">
        <w:rPr>
          <w:color w:val="000000"/>
          <w:lang w:val="en-GB"/>
        </w:rPr>
        <w:t>Jokitalo</w:t>
      </w:r>
      <w:proofErr w:type="spellEnd"/>
      <w:r w:rsidR="009C1C22" w:rsidRPr="00957440">
        <w:rPr>
          <w:color w:val="000000"/>
          <w:lang w:val="en-GB"/>
        </w:rPr>
        <w:t xml:space="preserve"> E, </w:t>
      </w:r>
      <w:proofErr w:type="spellStart"/>
      <w:r w:rsidR="009C1C22" w:rsidRPr="00957440">
        <w:rPr>
          <w:color w:val="000000"/>
          <w:lang w:val="en-GB"/>
        </w:rPr>
        <w:t>Peränen</w:t>
      </w:r>
      <w:proofErr w:type="spellEnd"/>
      <w:r w:rsidR="009C1C22" w:rsidRPr="00957440">
        <w:rPr>
          <w:color w:val="000000"/>
          <w:lang w:val="en-GB"/>
        </w:rPr>
        <w:t xml:space="preserve"> J and Saarma M. (2010) </w:t>
      </w:r>
      <w:r w:rsidR="009C1C22" w:rsidRPr="00957440">
        <w:rPr>
          <w:color w:val="000000"/>
        </w:rPr>
        <w:t xml:space="preserve">Characterization of the intracellular localization, processing and secretion of two GDNF splice isoforms. </w:t>
      </w:r>
      <w:r w:rsidR="009C1C22" w:rsidRPr="00957440">
        <w:rPr>
          <w:b/>
          <w:color w:val="000000"/>
        </w:rPr>
        <w:t xml:space="preserve">J. </w:t>
      </w:r>
      <w:proofErr w:type="spellStart"/>
      <w:r w:rsidR="009C1C22" w:rsidRPr="00957440">
        <w:rPr>
          <w:b/>
          <w:color w:val="000000"/>
        </w:rPr>
        <w:t>Neurosci</w:t>
      </w:r>
      <w:proofErr w:type="spellEnd"/>
      <w:r w:rsidR="009C1C22" w:rsidRPr="00957440">
        <w:rPr>
          <w:b/>
          <w:color w:val="000000"/>
        </w:rPr>
        <w:t>.</w:t>
      </w:r>
      <w:r w:rsidR="009C1C22" w:rsidRPr="00957440">
        <w:rPr>
          <w:color w:val="000000"/>
        </w:rPr>
        <w:t xml:space="preserve"> , </w:t>
      </w:r>
      <w:r w:rsidR="009C1C22" w:rsidRPr="00957440">
        <w:rPr>
          <w:rStyle w:val="src1"/>
          <w:specVanish w:val="0"/>
        </w:rPr>
        <w:t>30(34):11403-11413.</w:t>
      </w:r>
    </w:p>
    <w:p w:rsidR="009C1C22" w:rsidRPr="00957440" w:rsidRDefault="009C1C22" w:rsidP="009C1C22">
      <w:pPr>
        <w:jc w:val="both"/>
        <w:rPr>
          <w:rStyle w:val="slug-pages5"/>
          <w:b w:val="0"/>
        </w:rPr>
      </w:pPr>
      <w:r w:rsidRPr="00957440">
        <w:rPr>
          <w:rStyle w:val="src1"/>
          <w:specVanish w:val="0"/>
        </w:rPr>
        <w:t>1</w:t>
      </w:r>
      <w:r w:rsidR="00957440" w:rsidRPr="00957440">
        <w:rPr>
          <w:rStyle w:val="src1"/>
        </w:rPr>
        <w:t>1</w:t>
      </w:r>
      <w:r w:rsidRPr="00957440">
        <w:rPr>
          <w:rStyle w:val="src1"/>
          <w:specVanish w:val="0"/>
        </w:rPr>
        <w:t xml:space="preserve">. </w:t>
      </w:r>
      <w:proofErr w:type="spellStart"/>
      <w:r w:rsidRPr="00957440">
        <w:t>Bespalov</w:t>
      </w:r>
      <w:proofErr w:type="spellEnd"/>
      <w:r w:rsidRPr="00957440">
        <w:t xml:space="preserve"> MM, Sidorova Y A, </w:t>
      </w:r>
      <w:proofErr w:type="spellStart"/>
      <w:r w:rsidRPr="00957440">
        <w:t>Tumova</w:t>
      </w:r>
      <w:proofErr w:type="spellEnd"/>
      <w:r w:rsidRPr="00957440">
        <w:t xml:space="preserve"> S, </w:t>
      </w:r>
      <w:proofErr w:type="spellStart"/>
      <w:r w:rsidRPr="00957440">
        <w:t>Ahonen-Bishopp</w:t>
      </w:r>
      <w:proofErr w:type="spellEnd"/>
      <w:r w:rsidRPr="00957440">
        <w:t xml:space="preserve"> A, </w:t>
      </w:r>
      <w:proofErr w:type="spellStart"/>
      <w:r w:rsidRPr="00957440">
        <w:t>Magalhães</w:t>
      </w:r>
      <w:proofErr w:type="spellEnd"/>
      <w:r w:rsidRPr="00957440">
        <w:t xml:space="preserve"> AC, </w:t>
      </w:r>
      <w:proofErr w:type="spellStart"/>
      <w:r w:rsidRPr="00957440">
        <w:t>Kulesskiy</w:t>
      </w:r>
      <w:proofErr w:type="spellEnd"/>
      <w:r w:rsidRPr="00957440">
        <w:t xml:space="preserve"> E, </w:t>
      </w:r>
      <w:proofErr w:type="spellStart"/>
      <w:r w:rsidRPr="00957440">
        <w:t>Paveliev</w:t>
      </w:r>
      <w:proofErr w:type="spellEnd"/>
      <w:r w:rsidRPr="00957440">
        <w:t xml:space="preserve"> M, Rivera C, </w:t>
      </w:r>
      <w:proofErr w:type="spellStart"/>
      <w:r w:rsidRPr="00957440">
        <w:t>Rauvala</w:t>
      </w:r>
      <w:proofErr w:type="spellEnd"/>
      <w:r w:rsidRPr="00957440">
        <w:t xml:space="preserve"> H,</w:t>
      </w:r>
      <w:r w:rsidRPr="00957440">
        <w:rPr>
          <w:vertAlign w:val="superscript"/>
        </w:rPr>
        <w:t xml:space="preserve"> </w:t>
      </w:r>
      <w:r w:rsidRPr="00957440">
        <w:t xml:space="preserve">and Saarma M. . (2011) </w:t>
      </w:r>
      <w:proofErr w:type="spellStart"/>
      <w:r w:rsidRPr="00957440">
        <w:t>Heparan</w:t>
      </w:r>
      <w:proofErr w:type="spellEnd"/>
      <w:r w:rsidRPr="00957440">
        <w:t xml:space="preserve"> sulfate proteoglycan syndecan-3 is a novel receptor for GDNF, </w:t>
      </w:r>
      <w:proofErr w:type="spellStart"/>
      <w:r w:rsidRPr="00957440">
        <w:t>neurturin</w:t>
      </w:r>
      <w:proofErr w:type="spellEnd"/>
      <w:r w:rsidRPr="00957440">
        <w:t xml:space="preserve"> and </w:t>
      </w:r>
      <w:proofErr w:type="spellStart"/>
      <w:r w:rsidRPr="00957440">
        <w:t>artemin</w:t>
      </w:r>
      <w:proofErr w:type="spellEnd"/>
      <w:r w:rsidRPr="00957440">
        <w:t xml:space="preserve"> </w:t>
      </w:r>
      <w:r w:rsidRPr="00957440">
        <w:rPr>
          <w:b/>
        </w:rPr>
        <w:t xml:space="preserve">J. Cell Biol., </w:t>
      </w:r>
      <w:r w:rsidRPr="00957440">
        <w:rPr>
          <w:rStyle w:val="slug-vol"/>
        </w:rPr>
        <w:t>192(</w:t>
      </w:r>
      <w:r w:rsidRPr="00957440">
        <w:rPr>
          <w:rStyle w:val="slug-issue"/>
        </w:rPr>
        <w:t xml:space="preserve">1), </w:t>
      </w:r>
      <w:r w:rsidRPr="00957440">
        <w:rPr>
          <w:rStyle w:val="slug-pages5"/>
          <w:b w:val="0"/>
        </w:rPr>
        <w:t>153-169.</w:t>
      </w:r>
    </w:p>
    <w:p w:rsidR="009C1C22" w:rsidRPr="00957440" w:rsidRDefault="00957440" w:rsidP="009C1C22">
      <w:pPr>
        <w:jc w:val="both"/>
        <w:rPr>
          <w:rStyle w:val="slug-pages5"/>
          <w:b w:val="0"/>
        </w:rPr>
      </w:pPr>
      <w:r w:rsidRPr="00957440">
        <w:rPr>
          <w:rStyle w:val="slug-pages5"/>
          <w:b w:val="0"/>
        </w:rPr>
        <w:t>12</w:t>
      </w:r>
      <w:r w:rsidR="009C1C22" w:rsidRPr="00957440">
        <w:rPr>
          <w:rStyle w:val="slug-pages5"/>
          <w:b w:val="0"/>
        </w:rPr>
        <w:t xml:space="preserve">. Hellman M, </w:t>
      </w:r>
      <w:proofErr w:type="spellStart"/>
      <w:r w:rsidR="009C1C22" w:rsidRPr="00957440">
        <w:rPr>
          <w:rStyle w:val="slug-pages5"/>
          <w:b w:val="0"/>
        </w:rPr>
        <w:t>Arumäe</w:t>
      </w:r>
      <w:proofErr w:type="spellEnd"/>
      <w:r w:rsidR="009C1C22" w:rsidRPr="00957440">
        <w:rPr>
          <w:rStyle w:val="slug-pages5"/>
          <w:b w:val="0"/>
        </w:rPr>
        <w:t xml:space="preserve"> U, Yu LY, </w:t>
      </w:r>
      <w:proofErr w:type="spellStart"/>
      <w:r w:rsidR="009C1C22" w:rsidRPr="00957440">
        <w:rPr>
          <w:rStyle w:val="slug-pages5"/>
          <w:b w:val="0"/>
        </w:rPr>
        <w:t>Lindholm</w:t>
      </w:r>
      <w:proofErr w:type="spellEnd"/>
      <w:r w:rsidR="009C1C22" w:rsidRPr="00957440">
        <w:rPr>
          <w:rStyle w:val="slug-pages5"/>
          <w:b w:val="0"/>
        </w:rPr>
        <w:t xml:space="preserve"> P, </w:t>
      </w:r>
      <w:proofErr w:type="spellStart"/>
      <w:r w:rsidR="009C1C22" w:rsidRPr="00957440">
        <w:rPr>
          <w:rStyle w:val="slug-pages5"/>
          <w:b w:val="0"/>
        </w:rPr>
        <w:t>Peränen</w:t>
      </w:r>
      <w:proofErr w:type="spellEnd"/>
      <w:r w:rsidR="009C1C22" w:rsidRPr="00957440">
        <w:rPr>
          <w:rStyle w:val="slug-pages5"/>
          <w:b w:val="0"/>
        </w:rPr>
        <w:t xml:space="preserve"> J, Saarma M*, </w:t>
      </w:r>
      <w:proofErr w:type="spellStart"/>
      <w:r w:rsidR="009C1C22" w:rsidRPr="00957440">
        <w:rPr>
          <w:rStyle w:val="slug-pages5"/>
          <w:b w:val="0"/>
        </w:rPr>
        <w:t>Permi</w:t>
      </w:r>
      <w:proofErr w:type="spellEnd"/>
      <w:r w:rsidR="009C1C22" w:rsidRPr="00957440">
        <w:rPr>
          <w:rStyle w:val="slug-pages5"/>
          <w:b w:val="0"/>
        </w:rPr>
        <w:t xml:space="preserve"> P* (2011) Mesencephalic Astrocyte-derived Neurotrophic Factor (MANF) Has a Unique Mechanism to Rescue Apoptotic Neurons. </w:t>
      </w:r>
      <w:r w:rsidR="009C1C22" w:rsidRPr="00957440">
        <w:rPr>
          <w:rStyle w:val="slug-pages5"/>
        </w:rPr>
        <w:t xml:space="preserve">J </w:t>
      </w:r>
      <w:proofErr w:type="spellStart"/>
      <w:r w:rsidR="009C1C22" w:rsidRPr="00957440">
        <w:rPr>
          <w:rStyle w:val="slug-pages5"/>
        </w:rPr>
        <w:t>Biol</w:t>
      </w:r>
      <w:proofErr w:type="spellEnd"/>
      <w:r w:rsidR="009C1C22" w:rsidRPr="00957440">
        <w:rPr>
          <w:rStyle w:val="slug-pages5"/>
        </w:rPr>
        <w:t xml:space="preserve"> </w:t>
      </w:r>
      <w:proofErr w:type="spellStart"/>
      <w:r w:rsidR="009C1C22" w:rsidRPr="00957440">
        <w:rPr>
          <w:rStyle w:val="slug-pages5"/>
        </w:rPr>
        <w:t>Chem</w:t>
      </w:r>
      <w:proofErr w:type="spellEnd"/>
      <w:r w:rsidR="009C1C22" w:rsidRPr="00957440">
        <w:rPr>
          <w:rStyle w:val="slug-pages5"/>
          <w:b w:val="0"/>
        </w:rPr>
        <w:t xml:space="preserve"> 286: 2675-2680. * Equal contribution.</w:t>
      </w:r>
    </w:p>
    <w:p w:rsidR="009C1C22" w:rsidRPr="00957440" w:rsidRDefault="00957440" w:rsidP="009C1C22">
      <w:pPr>
        <w:jc w:val="both"/>
      </w:pPr>
      <w:r w:rsidRPr="00957440">
        <w:t>13</w:t>
      </w:r>
      <w:r w:rsidR="009C1C22" w:rsidRPr="00957440">
        <w:t xml:space="preserve">. Lindahl M, Danilova T, Palm E, Pulkkila P, </w:t>
      </w:r>
      <w:proofErr w:type="spellStart"/>
      <w:r w:rsidR="009C1C22" w:rsidRPr="00957440">
        <w:t>Voikar</w:t>
      </w:r>
      <w:proofErr w:type="spellEnd"/>
      <w:r w:rsidR="009C1C22" w:rsidRPr="00957440">
        <w:t xml:space="preserve"> V, </w:t>
      </w:r>
      <w:proofErr w:type="spellStart"/>
      <w:r w:rsidR="009C1C22" w:rsidRPr="00957440">
        <w:t>Hakonen</w:t>
      </w:r>
      <w:proofErr w:type="spellEnd"/>
      <w:r w:rsidR="009C1C22" w:rsidRPr="00957440">
        <w:t xml:space="preserve"> E, Ustinov J, </w:t>
      </w:r>
      <w:proofErr w:type="spellStart"/>
      <w:r w:rsidR="009C1C22" w:rsidRPr="00957440">
        <w:t>Andressoo</w:t>
      </w:r>
      <w:proofErr w:type="spellEnd"/>
      <w:r w:rsidR="009C1C22" w:rsidRPr="00957440">
        <w:t xml:space="preserve"> J-O, </w:t>
      </w:r>
      <w:proofErr w:type="spellStart"/>
      <w:r w:rsidR="009C1C22" w:rsidRPr="00957440">
        <w:t>Harvery</w:t>
      </w:r>
      <w:proofErr w:type="spellEnd"/>
      <w:r w:rsidR="009C1C22" w:rsidRPr="00957440">
        <w:t xml:space="preserve"> B, </w:t>
      </w:r>
      <w:proofErr w:type="spellStart"/>
      <w:r w:rsidR="009C1C22" w:rsidRPr="00957440">
        <w:t>Otonkoski</w:t>
      </w:r>
      <w:proofErr w:type="spellEnd"/>
      <w:r w:rsidR="009C1C22" w:rsidRPr="00957440">
        <w:t xml:space="preserve"> T, Rossi J and Saarma M. (2014). MANF is indispensable for the proliferation and survival of pancreatic β-cells. </w:t>
      </w:r>
      <w:r w:rsidR="009C1C22" w:rsidRPr="00957440">
        <w:rPr>
          <w:b/>
        </w:rPr>
        <w:t>Cell Reports</w:t>
      </w:r>
      <w:r w:rsidR="009C1C22" w:rsidRPr="00957440">
        <w:t xml:space="preserve">, 7(2):366-75. </w:t>
      </w:r>
      <w:proofErr w:type="spellStart"/>
      <w:proofErr w:type="gramStart"/>
      <w:r w:rsidR="009C1C22" w:rsidRPr="00957440">
        <w:t>doi</w:t>
      </w:r>
      <w:proofErr w:type="spellEnd"/>
      <w:proofErr w:type="gramEnd"/>
      <w:r w:rsidR="009C1C22" w:rsidRPr="00957440">
        <w:t xml:space="preserve">: 10.1016/j.celrep.2014.03.023. </w:t>
      </w:r>
      <w:proofErr w:type="spellStart"/>
      <w:r w:rsidR="009C1C22" w:rsidRPr="00957440">
        <w:t>Epub</w:t>
      </w:r>
      <w:proofErr w:type="spellEnd"/>
      <w:r w:rsidR="009C1C22" w:rsidRPr="00957440">
        <w:t xml:space="preserve"> 2014 Apr 13</w:t>
      </w:r>
    </w:p>
    <w:p w:rsidR="00D339C5" w:rsidRPr="00957440" w:rsidRDefault="00957440" w:rsidP="00D339C5">
      <w:pPr>
        <w:rPr>
          <w:rFonts w:eastAsia="SimSun"/>
          <w:lang w:eastAsia="zh-CN"/>
        </w:rPr>
      </w:pPr>
      <w:r w:rsidRPr="00957440">
        <w:lastRenderedPageBreak/>
        <w:t>14</w:t>
      </w:r>
      <w:r w:rsidR="009C1C22" w:rsidRPr="00957440">
        <w:t xml:space="preserve">. </w:t>
      </w:r>
      <w:proofErr w:type="spellStart"/>
      <w:r w:rsidR="009C1C22" w:rsidRPr="00957440">
        <w:rPr>
          <w:rFonts w:eastAsia="SimSun"/>
          <w:lang w:eastAsia="zh-CN"/>
        </w:rPr>
        <w:t>Kopra</w:t>
      </w:r>
      <w:proofErr w:type="spellEnd"/>
      <w:r w:rsidR="009C1C22" w:rsidRPr="00957440">
        <w:rPr>
          <w:rFonts w:eastAsia="SimSun"/>
          <w:lang w:eastAsia="zh-CN"/>
        </w:rPr>
        <w:t xml:space="preserve"> J, </w:t>
      </w:r>
      <w:proofErr w:type="spellStart"/>
      <w:r w:rsidR="009C1C22" w:rsidRPr="00957440">
        <w:rPr>
          <w:rFonts w:eastAsia="SimSun"/>
          <w:lang w:eastAsia="zh-CN"/>
        </w:rPr>
        <w:t>Vilenius</w:t>
      </w:r>
      <w:proofErr w:type="spellEnd"/>
      <w:r w:rsidR="009C1C22" w:rsidRPr="00957440">
        <w:rPr>
          <w:rFonts w:eastAsia="SimSun"/>
          <w:lang w:eastAsia="zh-CN"/>
        </w:rPr>
        <w:t xml:space="preserve"> C, </w:t>
      </w:r>
      <w:proofErr w:type="spellStart"/>
      <w:r w:rsidR="009C1C22" w:rsidRPr="00957440">
        <w:rPr>
          <w:rFonts w:eastAsia="SimSun"/>
          <w:lang w:eastAsia="zh-CN"/>
        </w:rPr>
        <w:t>Grealish</w:t>
      </w:r>
      <w:proofErr w:type="spellEnd"/>
      <w:r w:rsidR="009C1C22" w:rsidRPr="00957440">
        <w:rPr>
          <w:rFonts w:eastAsia="SimSun"/>
          <w:lang w:eastAsia="zh-CN"/>
        </w:rPr>
        <w:t xml:space="preserve"> S, </w:t>
      </w:r>
      <w:proofErr w:type="spellStart"/>
      <w:r w:rsidR="009C1C22" w:rsidRPr="00957440">
        <w:rPr>
          <w:rFonts w:eastAsia="SimSun"/>
          <w:lang w:eastAsia="zh-CN"/>
        </w:rPr>
        <w:t>Härma</w:t>
      </w:r>
      <w:proofErr w:type="spellEnd"/>
      <w:r w:rsidR="009C1C22" w:rsidRPr="00957440">
        <w:rPr>
          <w:rFonts w:eastAsia="SimSun"/>
          <w:lang w:eastAsia="zh-CN"/>
        </w:rPr>
        <w:t xml:space="preserve"> A-M, </w:t>
      </w:r>
      <w:proofErr w:type="spellStart"/>
      <w:r w:rsidR="009C1C22" w:rsidRPr="00957440">
        <w:rPr>
          <w:rFonts w:eastAsia="SimSun"/>
          <w:lang w:eastAsia="zh-CN"/>
        </w:rPr>
        <w:t>Varendi</w:t>
      </w:r>
      <w:proofErr w:type="spellEnd"/>
      <w:r w:rsidR="009C1C22" w:rsidRPr="00957440">
        <w:rPr>
          <w:rFonts w:eastAsia="SimSun"/>
          <w:lang w:eastAsia="zh-CN"/>
        </w:rPr>
        <w:t xml:space="preserve"> K, </w:t>
      </w:r>
      <w:proofErr w:type="spellStart"/>
      <w:r w:rsidR="009C1C22" w:rsidRPr="00957440">
        <w:rPr>
          <w:rFonts w:eastAsia="SimSun"/>
          <w:lang w:eastAsia="zh-CN"/>
        </w:rPr>
        <w:t>Lindholm</w:t>
      </w:r>
      <w:proofErr w:type="spellEnd"/>
      <w:r w:rsidR="009C1C22" w:rsidRPr="00957440">
        <w:rPr>
          <w:rFonts w:eastAsia="SimSun"/>
          <w:lang w:eastAsia="zh-CN"/>
        </w:rPr>
        <w:t xml:space="preserve"> J, </w:t>
      </w:r>
      <w:proofErr w:type="spellStart"/>
      <w:r w:rsidR="009C1C22" w:rsidRPr="00957440">
        <w:rPr>
          <w:rFonts w:eastAsia="SimSun"/>
          <w:lang w:eastAsia="zh-CN"/>
        </w:rPr>
        <w:t>Castrén</w:t>
      </w:r>
      <w:proofErr w:type="spellEnd"/>
      <w:r w:rsidR="009C1C22" w:rsidRPr="00957440">
        <w:rPr>
          <w:rFonts w:eastAsia="SimSun"/>
          <w:lang w:eastAsia="zh-CN"/>
        </w:rPr>
        <w:t xml:space="preserve"> E, </w:t>
      </w:r>
      <w:proofErr w:type="spellStart"/>
      <w:r w:rsidR="009C1C22" w:rsidRPr="00957440">
        <w:rPr>
          <w:rFonts w:eastAsia="SimSun"/>
          <w:lang w:eastAsia="zh-CN"/>
        </w:rPr>
        <w:t>Võikar</w:t>
      </w:r>
      <w:proofErr w:type="spellEnd"/>
      <w:r w:rsidR="009C1C22" w:rsidRPr="00957440">
        <w:rPr>
          <w:rFonts w:eastAsia="SimSun"/>
          <w:lang w:eastAsia="zh-CN"/>
        </w:rPr>
        <w:t xml:space="preserve"> V, </w:t>
      </w:r>
      <w:proofErr w:type="spellStart"/>
      <w:r w:rsidR="009C1C22" w:rsidRPr="00957440">
        <w:rPr>
          <w:rFonts w:eastAsia="SimSun"/>
          <w:lang w:eastAsia="zh-CN"/>
        </w:rPr>
        <w:t>Björklund</w:t>
      </w:r>
      <w:proofErr w:type="spellEnd"/>
      <w:r w:rsidR="009C1C22" w:rsidRPr="00957440">
        <w:rPr>
          <w:rFonts w:eastAsia="SimSun"/>
          <w:lang w:eastAsia="zh-CN"/>
        </w:rPr>
        <w:t xml:space="preserve"> A, </w:t>
      </w:r>
      <w:proofErr w:type="spellStart"/>
      <w:r w:rsidR="009C1C22" w:rsidRPr="00957440">
        <w:rPr>
          <w:rFonts w:eastAsia="SimSun"/>
          <w:lang w:eastAsia="zh-CN"/>
        </w:rPr>
        <w:t>Piepponen</w:t>
      </w:r>
      <w:proofErr w:type="spellEnd"/>
      <w:r w:rsidR="009C1C22" w:rsidRPr="00957440">
        <w:rPr>
          <w:rFonts w:eastAsia="SimSun"/>
          <w:lang w:eastAsia="zh-CN"/>
        </w:rPr>
        <w:t xml:space="preserve"> TP, Saarma M*, </w:t>
      </w:r>
      <w:proofErr w:type="spellStart"/>
      <w:r w:rsidR="009C1C22" w:rsidRPr="00957440">
        <w:rPr>
          <w:rFonts w:eastAsia="SimSun"/>
          <w:lang w:eastAsia="zh-CN"/>
        </w:rPr>
        <w:t>Andressoo</w:t>
      </w:r>
      <w:proofErr w:type="spellEnd"/>
      <w:r w:rsidR="009C1C22" w:rsidRPr="00957440">
        <w:rPr>
          <w:rFonts w:eastAsia="SimSun"/>
          <w:lang w:eastAsia="zh-CN"/>
        </w:rPr>
        <w:t xml:space="preserve"> J-O* (2015) GDNF is not required for </w:t>
      </w:r>
      <w:proofErr w:type="spellStart"/>
      <w:r w:rsidR="009C1C22" w:rsidRPr="00957440">
        <w:rPr>
          <w:rFonts w:eastAsia="SimSun"/>
          <w:lang w:eastAsia="zh-CN"/>
        </w:rPr>
        <w:t>catecholaminergic</w:t>
      </w:r>
      <w:proofErr w:type="spellEnd"/>
      <w:r w:rsidR="009C1C22" w:rsidRPr="00957440">
        <w:rPr>
          <w:rFonts w:eastAsia="SimSun"/>
          <w:lang w:eastAsia="zh-CN"/>
        </w:rPr>
        <w:t xml:space="preserve"> neuron survival in vivo. </w:t>
      </w:r>
      <w:r w:rsidR="009C1C22" w:rsidRPr="00957440">
        <w:rPr>
          <w:rFonts w:eastAsia="SimSun"/>
          <w:b/>
          <w:lang w:eastAsia="zh-CN"/>
        </w:rPr>
        <w:t xml:space="preserve">Nature </w:t>
      </w:r>
      <w:proofErr w:type="spellStart"/>
      <w:r w:rsidR="009C1C22" w:rsidRPr="00957440">
        <w:rPr>
          <w:rFonts w:eastAsia="SimSun"/>
          <w:b/>
          <w:lang w:eastAsia="zh-CN"/>
        </w:rPr>
        <w:t>Neurosci</w:t>
      </w:r>
      <w:proofErr w:type="spellEnd"/>
      <w:r w:rsidR="009C1C22" w:rsidRPr="00957440">
        <w:rPr>
          <w:rFonts w:eastAsia="SimSun"/>
          <w:lang w:eastAsia="zh-CN"/>
        </w:rPr>
        <w:t xml:space="preserve">. </w:t>
      </w:r>
      <w:r w:rsidR="009C1C22" w:rsidRPr="00957440">
        <w:t xml:space="preserve">18(3):319-22. </w:t>
      </w:r>
      <w:proofErr w:type="spellStart"/>
      <w:proofErr w:type="gramStart"/>
      <w:r w:rsidR="009C1C22" w:rsidRPr="00957440">
        <w:t>doi</w:t>
      </w:r>
      <w:proofErr w:type="spellEnd"/>
      <w:proofErr w:type="gramEnd"/>
      <w:r w:rsidR="009C1C22" w:rsidRPr="00957440">
        <w:t>: 10.1038/nn.3941.</w:t>
      </w:r>
      <w:r w:rsidR="00D339C5" w:rsidRPr="00957440">
        <w:rPr>
          <w:rFonts w:eastAsia="SimSun"/>
          <w:lang w:eastAsia="zh-CN"/>
        </w:rPr>
        <w:t xml:space="preserve"> *E</w:t>
      </w:r>
      <w:r w:rsidR="009C1C22" w:rsidRPr="00957440">
        <w:rPr>
          <w:rFonts w:eastAsia="SimSun"/>
          <w:lang w:eastAsia="zh-CN"/>
        </w:rPr>
        <w:t>qual contribution.</w:t>
      </w:r>
    </w:p>
    <w:p w:rsidR="00D339C5" w:rsidRPr="00957440" w:rsidRDefault="00957440" w:rsidP="00D339C5">
      <w:pPr>
        <w:rPr>
          <w:rFonts w:eastAsia="SimSun"/>
          <w:lang w:eastAsia="zh-CN"/>
        </w:rPr>
      </w:pPr>
      <w:proofErr w:type="gramStart"/>
      <w:r w:rsidRPr="00957440">
        <w:t>15</w:t>
      </w:r>
      <w:r w:rsidR="00D339C5" w:rsidRPr="00957440">
        <w:t xml:space="preserve">. Kumar A, </w:t>
      </w:r>
      <w:proofErr w:type="spellStart"/>
      <w:r w:rsidR="00D339C5" w:rsidRPr="00957440">
        <w:t>Kopra</w:t>
      </w:r>
      <w:proofErr w:type="spellEnd"/>
      <w:r w:rsidR="00D339C5" w:rsidRPr="00957440">
        <w:t xml:space="preserve"> J, </w:t>
      </w:r>
      <w:proofErr w:type="spellStart"/>
      <w:r w:rsidR="00D339C5" w:rsidRPr="00957440">
        <w:t>Varendi</w:t>
      </w:r>
      <w:proofErr w:type="spellEnd"/>
      <w:r w:rsidR="00D339C5" w:rsidRPr="00957440">
        <w:t xml:space="preserve"> K, </w:t>
      </w:r>
      <w:proofErr w:type="spellStart"/>
      <w:r w:rsidR="00D339C5" w:rsidRPr="00957440">
        <w:t>Porokuokka</w:t>
      </w:r>
      <w:proofErr w:type="spellEnd"/>
      <w:r w:rsidR="00D339C5" w:rsidRPr="00957440">
        <w:t xml:space="preserve"> LL, Panhelainen A, </w:t>
      </w:r>
      <w:proofErr w:type="spellStart"/>
      <w:r w:rsidR="00D339C5" w:rsidRPr="00957440">
        <w:t>Kuure</w:t>
      </w:r>
      <w:proofErr w:type="spellEnd"/>
      <w:r w:rsidR="00D339C5" w:rsidRPr="00957440">
        <w:t xml:space="preserve"> S, Marshall P, </w:t>
      </w:r>
      <w:proofErr w:type="spellStart"/>
      <w:r w:rsidR="00D339C5" w:rsidRPr="00957440">
        <w:t>Karalija</w:t>
      </w:r>
      <w:proofErr w:type="spellEnd"/>
      <w:r w:rsidR="00D339C5" w:rsidRPr="00957440">
        <w:t xml:space="preserve"> N, </w:t>
      </w:r>
      <w:proofErr w:type="spellStart"/>
      <w:r w:rsidR="00D339C5" w:rsidRPr="00957440">
        <w:t>Härma</w:t>
      </w:r>
      <w:proofErr w:type="spellEnd"/>
      <w:r w:rsidR="00D339C5" w:rsidRPr="00957440">
        <w:t xml:space="preserve"> MA, </w:t>
      </w:r>
      <w:proofErr w:type="spellStart"/>
      <w:r w:rsidR="00D339C5" w:rsidRPr="00957440">
        <w:t>Vilenius</w:t>
      </w:r>
      <w:proofErr w:type="spellEnd"/>
      <w:r w:rsidR="00D339C5" w:rsidRPr="00957440">
        <w:t xml:space="preserve"> C, </w:t>
      </w:r>
      <w:proofErr w:type="spellStart"/>
      <w:r w:rsidR="00D339C5" w:rsidRPr="00957440">
        <w:t>Lilleväli</w:t>
      </w:r>
      <w:proofErr w:type="spellEnd"/>
      <w:r w:rsidR="00D339C5" w:rsidRPr="00957440">
        <w:t xml:space="preserve"> K, Tekko T, </w:t>
      </w:r>
      <w:proofErr w:type="spellStart"/>
      <w:r w:rsidR="00D339C5" w:rsidRPr="00957440">
        <w:t>Mijatovic</w:t>
      </w:r>
      <w:proofErr w:type="spellEnd"/>
      <w:r w:rsidR="00D339C5" w:rsidRPr="00957440">
        <w:t xml:space="preserve"> J, </w:t>
      </w:r>
      <w:proofErr w:type="spellStart"/>
      <w:r w:rsidR="00D339C5" w:rsidRPr="00957440">
        <w:t>Pulkkinen</w:t>
      </w:r>
      <w:proofErr w:type="spellEnd"/>
      <w:r w:rsidR="00D339C5" w:rsidRPr="00957440">
        <w:t xml:space="preserve"> N, </w:t>
      </w:r>
      <w:proofErr w:type="spellStart"/>
      <w:r w:rsidR="00D339C5" w:rsidRPr="00957440">
        <w:t>Jakobson</w:t>
      </w:r>
      <w:proofErr w:type="spellEnd"/>
      <w:r w:rsidR="00D339C5" w:rsidRPr="00957440">
        <w:t xml:space="preserve"> M, </w:t>
      </w:r>
      <w:proofErr w:type="spellStart"/>
      <w:r w:rsidR="00D339C5" w:rsidRPr="00957440">
        <w:t>Jakobson</w:t>
      </w:r>
      <w:proofErr w:type="spellEnd"/>
      <w:r w:rsidR="00D339C5" w:rsidRPr="00957440">
        <w:t xml:space="preserve"> M, Ola R, Palm E, Lindahl M, </w:t>
      </w:r>
      <w:proofErr w:type="spellStart"/>
      <w:r w:rsidR="00D339C5" w:rsidRPr="00957440">
        <w:t>Strömberg</w:t>
      </w:r>
      <w:proofErr w:type="spellEnd"/>
      <w:r w:rsidR="00D339C5" w:rsidRPr="00957440">
        <w:t xml:space="preserve"> I, </w:t>
      </w:r>
      <w:proofErr w:type="spellStart"/>
      <w:r w:rsidR="00D339C5" w:rsidRPr="00957440">
        <w:t>Võikar</w:t>
      </w:r>
      <w:proofErr w:type="spellEnd"/>
      <w:r w:rsidR="00D339C5" w:rsidRPr="00957440">
        <w:t xml:space="preserve"> V, </w:t>
      </w:r>
      <w:proofErr w:type="spellStart"/>
      <w:r w:rsidR="00D339C5" w:rsidRPr="00957440">
        <w:t>Piepponen</w:t>
      </w:r>
      <w:proofErr w:type="spellEnd"/>
      <w:r w:rsidR="00D339C5" w:rsidRPr="00957440">
        <w:t xml:space="preserve"> TP, </w:t>
      </w:r>
      <w:r w:rsidR="00D339C5" w:rsidRPr="00957440">
        <w:rPr>
          <w:bCs/>
        </w:rPr>
        <w:t>Saarma M*</w:t>
      </w:r>
      <w:r w:rsidR="00D339C5" w:rsidRPr="00957440">
        <w:t xml:space="preserve">, </w:t>
      </w:r>
      <w:proofErr w:type="spellStart"/>
      <w:r w:rsidR="00D339C5" w:rsidRPr="00957440">
        <w:t>Andressoo</w:t>
      </w:r>
      <w:proofErr w:type="spellEnd"/>
      <w:r w:rsidR="00D339C5" w:rsidRPr="00957440">
        <w:t xml:space="preserve"> JO*.(2015) </w:t>
      </w:r>
      <w:hyperlink r:id="rId7" w:history="1">
        <w:r w:rsidR="00D339C5" w:rsidRPr="00957440">
          <w:t>GDNF Overexpression from the Native Locus Reveals its Role in the Nigrostriatal Dopaminergic System Function.</w:t>
        </w:r>
      </w:hyperlink>
      <w:proofErr w:type="gramEnd"/>
      <w:r w:rsidR="00D339C5" w:rsidRPr="00957440">
        <w:t xml:space="preserve"> </w:t>
      </w:r>
      <w:proofErr w:type="spellStart"/>
      <w:r w:rsidR="00D339C5" w:rsidRPr="00957440">
        <w:rPr>
          <w:b/>
          <w:i/>
        </w:rPr>
        <w:t>PLoS</w:t>
      </w:r>
      <w:proofErr w:type="spellEnd"/>
      <w:r w:rsidR="00D339C5" w:rsidRPr="00957440">
        <w:rPr>
          <w:b/>
          <w:i/>
        </w:rPr>
        <w:t xml:space="preserve"> Genet</w:t>
      </w:r>
      <w:r w:rsidR="00D339C5" w:rsidRPr="00957440">
        <w:t>.  Dec 17</w:t>
      </w:r>
      <w:proofErr w:type="gramStart"/>
      <w:r w:rsidR="00D339C5" w:rsidRPr="00957440">
        <w:t>;11</w:t>
      </w:r>
      <w:proofErr w:type="gramEnd"/>
      <w:r w:rsidR="00D339C5" w:rsidRPr="00957440">
        <w:t xml:space="preserve">(12):e1005710. </w:t>
      </w:r>
      <w:proofErr w:type="spellStart"/>
      <w:proofErr w:type="gramStart"/>
      <w:r w:rsidR="00D339C5" w:rsidRPr="00957440">
        <w:t>doi</w:t>
      </w:r>
      <w:proofErr w:type="spellEnd"/>
      <w:proofErr w:type="gramEnd"/>
      <w:r w:rsidR="00D339C5" w:rsidRPr="00957440">
        <w:t>: 10.1371/journal.pgen.1005710. *Equal contribution.</w:t>
      </w:r>
    </w:p>
    <w:p w:rsidR="00D339C5" w:rsidRPr="00957440" w:rsidRDefault="00D339C5" w:rsidP="009C1C22">
      <w:pPr>
        <w:rPr>
          <w:rFonts w:eastAsia="SimSun"/>
          <w:lang w:eastAsia="zh-CN"/>
        </w:rPr>
      </w:pPr>
    </w:p>
    <w:p w:rsidR="00D339C5" w:rsidRPr="00957440" w:rsidRDefault="00D339C5" w:rsidP="009C1C22">
      <w:pPr>
        <w:rPr>
          <w:rFonts w:eastAsia="SimSun"/>
          <w:lang w:eastAsia="zh-CN"/>
        </w:rPr>
      </w:pPr>
    </w:p>
    <w:p w:rsidR="009540F2" w:rsidRPr="00957440" w:rsidRDefault="009540F2"/>
    <w:sectPr w:rsidR="009540F2" w:rsidRPr="00957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58" w:rsidRDefault="00FB4658" w:rsidP="00957440">
      <w:r>
        <w:separator/>
      </w:r>
    </w:p>
  </w:endnote>
  <w:endnote w:type="continuationSeparator" w:id="0">
    <w:p w:rsidR="00FB4658" w:rsidRDefault="00FB4658" w:rsidP="009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40" w:rsidRDefault="00957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96473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57440" w:rsidRDefault="009574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440" w:rsidRDefault="009574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40" w:rsidRDefault="00957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58" w:rsidRDefault="00FB4658" w:rsidP="00957440">
      <w:r>
        <w:separator/>
      </w:r>
    </w:p>
  </w:footnote>
  <w:footnote w:type="continuationSeparator" w:id="0">
    <w:p w:rsidR="00FB4658" w:rsidRDefault="00FB4658" w:rsidP="0095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40" w:rsidRDefault="00957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40" w:rsidRDefault="00957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40" w:rsidRDefault="0095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252E6"/>
    <w:multiLevelType w:val="hybridMultilevel"/>
    <w:tmpl w:val="E87205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22"/>
    <w:rsid w:val="009540F2"/>
    <w:rsid w:val="00957440"/>
    <w:rsid w:val="009C1C22"/>
    <w:rsid w:val="00D339C5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BC02-336F-4F38-A7DF-E9507C84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1C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C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9C1C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1C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ournalname">
    <w:name w:val="journalname"/>
    <w:basedOn w:val="DefaultParagraphFont"/>
    <w:rsid w:val="009C1C22"/>
  </w:style>
  <w:style w:type="character" w:customStyle="1" w:styleId="src1">
    <w:name w:val="src1"/>
    <w:rsid w:val="009C1C22"/>
    <w:rPr>
      <w:vanish w:val="0"/>
      <w:webHidden w:val="0"/>
      <w:specVanish w:val="0"/>
    </w:rPr>
  </w:style>
  <w:style w:type="character" w:styleId="Strong">
    <w:name w:val="Strong"/>
    <w:qFormat/>
    <w:rsid w:val="009C1C22"/>
    <w:rPr>
      <w:b/>
      <w:bCs/>
    </w:rPr>
  </w:style>
  <w:style w:type="character" w:customStyle="1" w:styleId="slug-issue">
    <w:name w:val="slug-issue"/>
    <w:basedOn w:val="DefaultParagraphFont"/>
    <w:rsid w:val="009C1C22"/>
  </w:style>
  <w:style w:type="character" w:customStyle="1" w:styleId="slug-vol">
    <w:name w:val="slug-vol"/>
    <w:basedOn w:val="DefaultParagraphFont"/>
    <w:rsid w:val="009C1C22"/>
  </w:style>
  <w:style w:type="character" w:customStyle="1" w:styleId="slug-pages5">
    <w:name w:val="slug-pages5"/>
    <w:rsid w:val="009C1C22"/>
    <w:rPr>
      <w:b/>
      <w:bCs/>
    </w:rPr>
  </w:style>
  <w:style w:type="paragraph" w:styleId="ListParagraph">
    <w:name w:val="List Paragraph"/>
    <w:basedOn w:val="Normal"/>
    <w:uiPriority w:val="34"/>
    <w:qFormat/>
    <w:rsid w:val="00D339C5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9574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744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4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668144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Saarma, Mart</dc:creator>
  <cp:keywords/>
  <dc:description/>
  <cp:lastModifiedBy>Saarma, Mart</cp:lastModifiedBy>
  <cp:revision>2</cp:revision>
  <dcterms:created xsi:type="dcterms:W3CDTF">2016-08-07T10:55:00Z</dcterms:created>
  <dcterms:modified xsi:type="dcterms:W3CDTF">2016-08-07T10:55:00Z</dcterms:modified>
</cp:coreProperties>
</file>